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E9E6" w14:textId="519C5FF3" w:rsidR="000347A8" w:rsidRDefault="000347A8" w:rsidP="000347A8">
      <w:pPr>
        <w:pStyle w:val="NoSpacing"/>
        <w:jc w:val="right"/>
        <w:rPr>
          <w:sz w:val="24"/>
          <w:szCs w:val="24"/>
        </w:rPr>
      </w:pPr>
      <w:bookmarkStart w:id="0" w:name="_Hlk88056663"/>
      <w:r>
        <w:rPr>
          <w:noProof/>
        </w:rPr>
        <w:drawing>
          <wp:anchor distT="0" distB="0" distL="114300" distR="114300" simplePos="0" relativeHeight="251658240" behindDoc="0" locked="0" layoutInCell="1" allowOverlap="1" wp14:anchorId="3B1E3E62" wp14:editId="04BD131A">
            <wp:simplePos x="0" y="0"/>
            <wp:positionH relativeFrom="margin">
              <wp:align>right</wp:align>
            </wp:positionH>
            <wp:positionV relativeFrom="paragraph">
              <wp:posOffset>-47625</wp:posOffset>
            </wp:positionV>
            <wp:extent cx="1076325" cy="609600"/>
            <wp:effectExtent l="0" t="0" r="9525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7AB2A9" w14:textId="77777777" w:rsidR="00F43340" w:rsidRDefault="00F43340" w:rsidP="000347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Catholic Church of Philadelphia </w:t>
      </w:r>
    </w:p>
    <w:p w14:paraId="6545C794" w14:textId="60DEB488" w:rsidR="000347A8" w:rsidRDefault="00A14B7E" w:rsidP="000347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CCA2</w:t>
      </w:r>
      <w:r w:rsidR="006C35D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: </w:t>
      </w:r>
      <w:r w:rsidR="00AC2CD7">
        <w:rPr>
          <w:b/>
          <w:sz w:val="28"/>
          <w:szCs w:val="28"/>
        </w:rPr>
        <w:t>Prayer Intentions</w:t>
      </w:r>
      <w:r w:rsidR="00837C40">
        <w:rPr>
          <w:b/>
          <w:sz w:val="28"/>
          <w:szCs w:val="28"/>
        </w:rPr>
        <w:tab/>
      </w:r>
    </w:p>
    <w:p w14:paraId="075A27E1" w14:textId="77100097" w:rsidR="00FD3203" w:rsidRDefault="001D1805" w:rsidP="000347A8">
      <w:pPr>
        <w:pBdr>
          <w:bottom w:val="single" w:sz="12" w:space="1" w:color="auto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bookmarkEnd w:id="0"/>
    <w:p w14:paraId="7ED407DE" w14:textId="77777777" w:rsidR="00011D81" w:rsidRDefault="00011D81" w:rsidP="006648D6">
      <w:pPr>
        <w:spacing w:after="0" w:line="240" w:lineRule="auto"/>
        <w:rPr>
          <w:b/>
          <w:sz w:val="28"/>
          <w:szCs w:val="28"/>
        </w:rPr>
      </w:pPr>
    </w:p>
    <w:p w14:paraId="2563C010" w14:textId="30012A42" w:rsidR="00744FA0" w:rsidRPr="0080275A" w:rsidRDefault="00F01101" w:rsidP="00744FA0">
      <w:pPr>
        <w:rPr>
          <w:sz w:val="28"/>
          <w:szCs w:val="28"/>
        </w:rPr>
      </w:pPr>
      <w:r w:rsidRPr="0080275A">
        <w:rPr>
          <w:b/>
          <w:bCs/>
          <w:sz w:val="28"/>
          <w:szCs w:val="28"/>
        </w:rPr>
        <w:t>Hope Rooted in the Eucharist</w:t>
      </w:r>
      <w:r w:rsidR="00AC2CD7" w:rsidRPr="0080275A">
        <w:rPr>
          <w:sz w:val="28"/>
          <w:szCs w:val="28"/>
        </w:rPr>
        <w:br/>
      </w:r>
      <w:r w:rsidR="00744FA0" w:rsidRPr="0080275A">
        <w:rPr>
          <w:i/>
          <w:iCs/>
          <w:sz w:val="28"/>
          <w:szCs w:val="28"/>
        </w:rPr>
        <w:t xml:space="preserve">For the Church, that </w:t>
      </w:r>
      <w:r w:rsidRPr="0080275A">
        <w:rPr>
          <w:i/>
          <w:iCs/>
          <w:sz w:val="28"/>
          <w:szCs w:val="28"/>
        </w:rPr>
        <w:t xml:space="preserve">each celebration of the Eucharist may draw us more deeply </w:t>
      </w:r>
      <w:r w:rsidR="00526320">
        <w:rPr>
          <w:i/>
          <w:iCs/>
          <w:sz w:val="28"/>
          <w:szCs w:val="28"/>
        </w:rPr>
        <w:t>in</w:t>
      </w:r>
      <w:r w:rsidRPr="0080275A">
        <w:rPr>
          <w:i/>
          <w:iCs/>
          <w:sz w:val="28"/>
          <w:szCs w:val="28"/>
        </w:rPr>
        <w:t>to</w:t>
      </w:r>
      <w:r w:rsidR="00C01A4C">
        <w:rPr>
          <w:i/>
          <w:iCs/>
          <w:sz w:val="28"/>
          <w:szCs w:val="28"/>
        </w:rPr>
        <w:t xml:space="preserve"> a personal relationship with</w:t>
      </w:r>
      <w:r w:rsidRPr="0080275A">
        <w:rPr>
          <w:i/>
          <w:iCs/>
          <w:sz w:val="28"/>
          <w:szCs w:val="28"/>
        </w:rPr>
        <w:t xml:space="preserve"> Christ, our hope and our strength, and send us forth to share His </w:t>
      </w:r>
      <w:r w:rsidR="00C01A4C">
        <w:rPr>
          <w:i/>
          <w:iCs/>
          <w:sz w:val="28"/>
          <w:szCs w:val="28"/>
        </w:rPr>
        <w:t xml:space="preserve">compassionate </w:t>
      </w:r>
      <w:r w:rsidR="00DA3EAA" w:rsidRPr="0080275A">
        <w:rPr>
          <w:i/>
          <w:iCs/>
          <w:sz w:val="28"/>
          <w:szCs w:val="28"/>
        </w:rPr>
        <w:t>love through</w:t>
      </w:r>
      <w:r w:rsidR="00744FA0" w:rsidRPr="0080275A">
        <w:rPr>
          <w:i/>
          <w:iCs/>
          <w:sz w:val="28"/>
          <w:szCs w:val="28"/>
        </w:rPr>
        <w:t xml:space="preserve"> the </w:t>
      </w:r>
      <w:r w:rsidR="00EF3EFE" w:rsidRPr="0080275A">
        <w:rPr>
          <w:i/>
          <w:iCs/>
          <w:sz w:val="28"/>
          <w:szCs w:val="28"/>
        </w:rPr>
        <w:t>Catholic Charities Appea</w:t>
      </w:r>
      <w:r w:rsidR="000D0BFB" w:rsidRPr="0080275A">
        <w:rPr>
          <w:i/>
          <w:iCs/>
          <w:sz w:val="28"/>
          <w:szCs w:val="28"/>
        </w:rPr>
        <w:t>l (CCA) of the Archdiocese of Philadelphia</w:t>
      </w:r>
      <w:r w:rsidR="00DA3EAA" w:rsidRPr="0080275A">
        <w:rPr>
          <w:i/>
          <w:iCs/>
          <w:sz w:val="28"/>
          <w:szCs w:val="28"/>
        </w:rPr>
        <w:t>, we pray to the Lord</w:t>
      </w:r>
      <w:r w:rsidR="00744FA0" w:rsidRPr="0080275A">
        <w:rPr>
          <w:i/>
          <w:iCs/>
          <w:sz w:val="28"/>
          <w:szCs w:val="28"/>
        </w:rPr>
        <w:t>.</w:t>
      </w:r>
    </w:p>
    <w:p w14:paraId="6ED72C7B" w14:textId="7A3AAE23" w:rsidR="00744FA0" w:rsidRPr="0080275A" w:rsidRDefault="00DA3EAA" w:rsidP="00744FA0">
      <w:pPr>
        <w:rPr>
          <w:sz w:val="28"/>
          <w:szCs w:val="28"/>
        </w:rPr>
      </w:pPr>
      <w:r w:rsidRPr="0080275A">
        <w:rPr>
          <w:b/>
          <w:bCs/>
          <w:sz w:val="28"/>
          <w:szCs w:val="28"/>
        </w:rPr>
        <w:t>Giving Hope to All</w:t>
      </w:r>
      <w:r w:rsidR="00AC2CD7" w:rsidRPr="0080275A">
        <w:rPr>
          <w:sz w:val="28"/>
          <w:szCs w:val="28"/>
        </w:rPr>
        <w:br/>
      </w:r>
      <w:r w:rsidR="00744FA0" w:rsidRPr="0080275A">
        <w:rPr>
          <w:i/>
          <w:iCs/>
          <w:sz w:val="28"/>
          <w:szCs w:val="28"/>
        </w:rPr>
        <w:t xml:space="preserve">For our brothers and sisters </w:t>
      </w:r>
      <w:r w:rsidRPr="0080275A">
        <w:rPr>
          <w:i/>
          <w:iCs/>
          <w:sz w:val="28"/>
          <w:szCs w:val="28"/>
        </w:rPr>
        <w:t xml:space="preserve">in need </w:t>
      </w:r>
      <w:r w:rsidR="00526320">
        <w:rPr>
          <w:i/>
          <w:iCs/>
          <w:sz w:val="28"/>
          <w:szCs w:val="28"/>
        </w:rPr>
        <w:t xml:space="preserve">throughout </w:t>
      </w:r>
      <w:r w:rsidRPr="0080275A">
        <w:rPr>
          <w:i/>
          <w:iCs/>
          <w:sz w:val="28"/>
          <w:szCs w:val="28"/>
        </w:rPr>
        <w:t xml:space="preserve">our five-county region, that through the </w:t>
      </w:r>
      <w:r w:rsidR="000D0BFB" w:rsidRPr="0080275A">
        <w:rPr>
          <w:i/>
          <w:iCs/>
          <w:sz w:val="28"/>
          <w:szCs w:val="28"/>
        </w:rPr>
        <w:t xml:space="preserve">Catholic Charities Appeal (CCA) of the Archdiocese of Philadelphia </w:t>
      </w:r>
      <w:r w:rsidRPr="0080275A">
        <w:rPr>
          <w:i/>
          <w:iCs/>
          <w:sz w:val="28"/>
          <w:szCs w:val="28"/>
        </w:rPr>
        <w:t xml:space="preserve">they may receive food, shelter, education, and care, and know </w:t>
      </w:r>
      <w:r w:rsidR="00C01A4C">
        <w:rPr>
          <w:i/>
          <w:iCs/>
          <w:sz w:val="28"/>
          <w:szCs w:val="28"/>
        </w:rPr>
        <w:t>encounter the Church as the compassionate hands of Christ</w:t>
      </w:r>
      <w:r w:rsidR="00744FA0" w:rsidRPr="0080275A">
        <w:rPr>
          <w:i/>
          <w:iCs/>
          <w:sz w:val="28"/>
          <w:szCs w:val="28"/>
        </w:rPr>
        <w:t>, we pray to the Lord.</w:t>
      </w:r>
    </w:p>
    <w:p w14:paraId="554764A0" w14:textId="46A0C73E" w:rsidR="00744FA0" w:rsidRPr="0080275A" w:rsidRDefault="00DA3EAA" w:rsidP="00744FA0">
      <w:pPr>
        <w:rPr>
          <w:sz w:val="28"/>
          <w:szCs w:val="28"/>
        </w:rPr>
      </w:pPr>
      <w:r w:rsidRPr="0080275A">
        <w:rPr>
          <w:b/>
          <w:bCs/>
          <w:sz w:val="28"/>
          <w:szCs w:val="28"/>
        </w:rPr>
        <w:t>Acts of Love in Christ’s Name</w:t>
      </w:r>
      <w:r w:rsidR="00AC2CD7" w:rsidRPr="0080275A">
        <w:rPr>
          <w:sz w:val="28"/>
          <w:szCs w:val="28"/>
        </w:rPr>
        <w:br/>
      </w:r>
      <w:r w:rsidR="00744FA0" w:rsidRPr="0080275A">
        <w:rPr>
          <w:i/>
          <w:iCs/>
          <w:sz w:val="28"/>
          <w:szCs w:val="28"/>
        </w:rPr>
        <w:t xml:space="preserve">For </w:t>
      </w:r>
      <w:r w:rsidRPr="0080275A">
        <w:rPr>
          <w:i/>
          <w:iCs/>
          <w:sz w:val="28"/>
          <w:szCs w:val="28"/>
        </w:rPr>
        <w:t xml:space="preserve">all who support the </w:t>
      </w:r>
      <w:r w:rsidR="000D0BFB" w:rsidRPr="0080275A">
        <w:rPr>
          <w:i/>
          <w:iCs/>
          <w:sz w:val="28"/>
          <w:szCs w:val="28"/>
        </w:rPr>
        <w:t>Catholic Charities Appeal (CCA) of the Archdiocese of Philadelphia</w:t>
      </w:r>
      <w:r w:rsidR="00744FA0" w:rsidRPr="0080275A">
        <w:rPr>
          <w:i/>
          <w:iCs/>
          <w:sz w:val="28"/>
          <w:szCs w:val="28"/>
        </w:rPr>
        <w:t xml:space="preserve">, that </w:t>
      </w:r>
      <w:r w:rsidRPr="0080275A">
        <w:rPr>
          <w:i/>
          <w:iCs/>
          <w:sz w:val="28"/>
          <w:szCs w:val="28"/>
        </w:rPr>
        <w:t xml:space="preserve">their generosity </w:t>
      </w:r>
      <w:r w:rsidR="00C01A4C">
        <w:rPr>
          <w:i/>
          <w:iCs/>
          <w:sz w:val="28"/>
          <w:szCs w:val="28"/>
        </w:rPr>
        <w:t>will be transformed into</w:t>
      </w:r>
      <w:r w:rsidR="00526320">
        <w:rPr>
          <w:i/>
          <w:iCs/>
          <w:sz w:val="28"/>
          <w:szCs w:val="28"/>
        </w:rPr>
        <w:t xml:space="preserve"> tangible </w:t>
      </w:r>
      <w:r w:rsidRPr="0080275A">
        <w:rPr>
          <w:i/>
          <w:iCs/>
          <w:sz w:val="28"/>
          <w:szCs w:val="28"/>
        </w:rPr>
        <w:t xml:space="preserve">acts </w:t>
      </w:r>
      <w:r w:rsidR="00C01A4C">
        <w:rPr>
          <w:i/>
          <w:iCs/>
          <w:sz w:val="28"/>
          <w:szCs w:val="28"/>
        </w:rPr>
        <w:t>reflecting Christ’s love</w:t>
      </w:r>
      <w:r w:rsidRPr="0080275A">
        <w:rPr>
          <w:i/>
          <w:iCs/>
          <w:sz w:val="28"/>
          <w:szCs w:val="28"/>
        </w:rPr>
        <w:t xml:space="preserve"> </w:t>
      </w:r>
      <w:r w:rsidR="00C01A4C">
        <w:rPr>
          <w:i/>
          <w:iCs/>
          <w:sz w:val="28"/>
          <w:szCs w:val="28"/>
        </w:rPr>
        <w:t xml:space="preserve">for all those who rely on us, </w:t>
      </w:r>
      <w:r w:rsidR="00744FA0" w:rsidRPr="0080275A">
        <w:rPr>
          <w:i/>
          <w:iCs/>
          <w:sz w:val="28"/>
          <w:szCs w:val="28"/>
        </w:rPr>
        <w:t>we pray to the Lord.</w:t>
      </w:r>
    </w:p>
    <w:p w14:paraId="378C0076" w14:textId="59433F59" w:rsidR="00744FA0" w:rsidRPr="0080275A" w:rsidRDefault="00DA3EAA" w:rsidP="00744FA0">
      <w:pPr>
        <w:rPr>
          <w:sz w:val="28"/>
          <w:szCs w:val="28"/>
        </w:rPr>
      </w:pPr>
      <w:r w:rsidRPr="0080275A">
        <w:rPr>
          <w:b/>
          <w:bCs/>
          <w:sz w:val="28"/>
          <w:szCs w:val="28"/>
        </w:rPr>
        <w:t>Those Who Serve</w:t>
      </w:r>
      <w:r w:rsidR="00AC2CD7" w:rsidRPr="0080275A">
        <w:rPr>
          <w:sz w:val="28"/>
          <w:szCs w:val="28"/>
        </w:rPr>
        <w:br/>
      </w:r>
      <w:r w:rsidR="00744FA0" w:rsidRPr="0080275A">
        <w:rPr>
          <w:i/>
          <w:iCs/>
          <w:sz w:val="28"/>
          <w:szCs w:val="28"/>
        </w:rPr>
        <w:t xml:space="preserve">For </w:t>
      </w:r>
      <w:r w:rsidR="00253995" w:rsidRPr="0080275A">
        <w:rPr>
          <w:i/>
          <w:iCs/>
          <w:sz w:val="28"/>
          <w:szCs w:val="28"/>
        </w:rPr>
        <w:t xml:space="preserve">the staff, clergy, </w:t>
      </w:r>
      <w:r w:rsidR="00235977" w:rsidRPr="0080275A">
        <w:rPr>
          <w:i/>
          <w:iCs/>
          <w:sz w:val="28"/>
          <w:szCs w:val="28"/>
        </w:rPr>
        <w:t xml:space="preserve">religious, and volunteers serving in </w:t>
      </w:r>
      <w:r w:rsidR="00C01A4C">
        <w:rPr>
          <w:i/>
          <w:iCs/>
          <w:sz w:val="28"/>
          <w:szCs w:val="28"/>
        </w:rPr>
        <w:t xml:space="preserve">charitable </w:t>
      </w:r>
      <w:r w:rsidR="00235977" w:rsidRPr="0080275A">
        <w:rPr>
          <w:i/>
          <w:iCs/>
          <w:sz w:val="28"/>
          <w:szCs w:val="28"/>
        </w:rPr>
        <w:t xml:space="preserve">ministries supported by the </w:t>
      </w:r>
      <w:r w:rsidR="000D0BFB" w:rsidRPr="0080275A">
        <w:rPr>
          <w:i/>
          <w:iCs/>
          <w:sz w:val="28"/>
          <w:szCs w:val="28"/>
        </w:rPr>
        <w:t>Catholic Charities Appeal (CCA) of the Archdiocese of Philadelphia</w:t>
      </w:r>
      <w:r w:rsidR="00744FA0" w:rsidRPr="0080275A">
        <w:rPr>
          <w:i/>
          <w:iCs/>
          <w:sz w:val="28"/>
          <w:szCs w:val="28"/>
        </w:rPr>
        <w:t xml:space="preserve">, </w:t>
      </w:r>
      <w:r w:rsidR="00235977" w:rsidRPr="0080275A">
        <w:rPr>
          <w:i/>
          <w:iCs/>
          <w:sz w:val="28"/>
          <w:szCs w:val="28"/>
        </w:rPr>
        <w:t xml:space="preserve">that their hands and hearts may </w:t>
      </w:r>
      <w:r w:rsidR="00C01A4C">
        <w:rPr>
          <w:i/>
          <w:iCs/>
          <w:sz w:val="28"/>
          <w:szCs w:val="28"/>
        </w:rPr>
        <w:t>bring</w:t>
      </w:r>
      <w:r w:rsidR="00C01A4C" w:rsidRPr="0080275A">
        <w:rPr>
          <w:i/>
          <w:iCs/>
          <w:sz w:val="28"/>
          <w:szCs w:val="28"/>
        </w:rPr>
        <w:t xml:space="preserve"> </w:t>
      </w:r>
      <w:r w:rsidR="00235977" w:rsidRPr="0080275A">
        <w:rPr>
          <w:i/>
          <w:iCs/>
          <w:sz w:val="28"/>
          <w:szCs w:val="28"/>
        </w:rPr>
        <w:t xml:space="preserve">Christ’s presence to </w:t>
      </w:r>
      <w:r w:rsidR="00526320">
        <w:rPr>
          <w:i/>
          <w:iCs/>
          <w:sz w:val="28"/>
          <w:szCs w:val="28"/>
        </w:rPr>
        <w:t xml:space="preserve">all who seek </w:t>
      </w:r>
      <w:r w:rsidR="00235977" w:rsidRPr="0080275A">
        <w:rPr>
          <w:i/>
          <w:iCs/>
          <w:sz w:val="28"/>
          <w:szCs w:val="28"/>
        </w:rPr>
        <w:t>comfort, dignity, and care</w:t>
      </w:r>
      <w:r w:rsidR="00744FA0" w:rsidRPr="0080275A">
        <w:rPr>
          <w:i/>
          <w:iCs/>
          <w:sz w:val="28"/>
          <w:szCs w:val="28"/>
        </w:rPr>
        <w:t>, we pray to the Lord.</w:t>
      </w:r>
    </w:p>
    <w:p w14:paraId="34E22606" w14:textId="29EEEBFA" w:rsidR="00A14B7E" w:rsidRPr="0080275A" w:rsidRDefault="00235977" w:rsidP="006648D6">
      <w:pPr>
        <w:rPr>
          <w:sz w:val="28"/>
          <w:szCs w:val="28"/>
        </w:rPr>
      </w:pPr>
      <w:r w:rsidRPr="0080275A">
        <w:rPr>
          <w:b/>
          <w:bCs/>
          <w:sz w:val="28"/>
          <w:szCs w:val="28"/>
        </w:rPr>
        <w:t>The</w:t>
      </w:r>
      <w:r w:rsidR="00744FA0" w:rsidRPr="0080275A">
        <w:rPr>
          <w:b/>
          <w:bCs/>
          <w:sz w:val="28"/>
          <w:szCs w:val="28"/>
        </w:rPr>
        <w:t xml:space="preserve"> Most Vulnerable</w:t>
      </w:r>
      <w:r w:rsidR="00AC2CD7" w:rsidRPr="0080275A">
        <w:rPr>
          <w:sz w:val="28"/>
          <w:szCs w:val="28"/>
        </w:rPr>
        <w:br/>
      </w:r>
      <w:r w:rsidR="00AC2CD7" w:rsidRPr="0080275A">
        <w:rPr>
          <w:i/>
          <w:iCs/>
          <w:sz w:val="28"/>
          <w:szCs w:val="28"/>
        </w:rPr>
        <w:t xml:space="preserve">For children, </w:t>
      </w:r>
      <w:r w:rsidRPr="0080275A">
        <w:rPr>
          <w:i/>
          <w:iCs/>
          <w:sz w:val="28"/>
          <w:szCs w:val="28"/>
        </w:rPr>
        <w:t>families, the elderly</w:t>
      </w:r>
      <w:r w:rsidR="00AC2CD7" w:rsidRPr="0080275A">
        <w:rPr>
          <w:i/>
          <w:iCs/>
          <w:sz w:val="28"/>
          <w:szCs w:val="28"/>
        </w:rPr>
        <w:t>,</w:t>
      </w:r>
      <w:r w:rsidRPr="0080275A">
        <w:rPr>
          <w:i/>
          <w:iCs/>
          <w:sz w:val="28"/>
          <w:szCs w:val="28"/>
        </w:rPr>
        <w:t xml:space="preserve"> retired and infirmed priests,</w:t>
      </w:r>
      <w:r w:rsidR="00AC2CD7" w:rsidRPr="0080275A">
        <w:rPr>
          <w:i/>
          <w:iCs/>
          <w:sz w:val="28"/>
          <w:szCs w:val="28"/>
        </w:rPr>
        <w:t xml:space="preserve"> and all who feel </w:t>
      </w:r>
      <w:r w:rsidR="00CD5934">
        <w:rPr>
          <w:i/>
          <w:iCs/>
          <w:sz w:val="28"/>
          <w:szCs w:val="28"/>
        </w:rPr>
        <w:t>forgotten</w:t>
      </w:r>
      <w:r w:rsidR="00526320">
        <w:rPr>
          <w:i/>
          <w:iCs/>
          <w:sz w:val="28"/>
          <w:szCs w:val="28"/>
        </w:rPr>
        <w:t xml:space="preserve"> or alone</w:t>
      </w:r>
      <w:r w:rsidR="00AC2CD7" w:rsidRPr="0080275A">
        <w:rPr>
          <w:i/>
          <w:iCs/>
          <w:sz w:val="28"/>
          <w:szCs w:val="28"/>
        </w:rPr>
        <w:t xml:space="preserve">, that through the </w:t>
      </w:r>
      <w:r w:rsidR="000D0BFB" w:rsidRPr="0080275A">
        <w:rPr>
          <w:i/>
          <w:iCs/>
          <w:sz w:val="28"/>
          <w:szCs w:val="28"/>
        </w:rPr>
        <w:t xml:space="preserve">Catholic Charities Appeal (CCA) of the Archdiocese of Philadelphia </w:t>
      </w:r>
      <w:r w:rsidRPr="0080275A">
        <w:rPr>
          <w:i/>
          <w:iCs/>
          <w:sz w:val="28"/>
          <w:szCs w:val="28"/>
        </w:rPr>
        <w:t xml:space="preserve">they may be upheld with dignity, </w:t>
      </w:r>
      <w:r w:rsidR="00526320">
        <w:rPr>
          <w:i/>
          <w:iCs/>
          <w:sz w:val="28"/>
          <w:szCs w:val="28"/>
        </w:rPr>
        <w:t>compassion</w:t>
      </w:r>
      <w:r w:rsidRPr="0080275A">
        <w:rPr>
          <w:i/>
          <w:iCs/>
          <w:sz w:val="28"/>
          <w:szCs w:val="28"/>
        </w:rPr>
        <w:t>, and hope, we pray to the Lord.</w:t>
      </w:r>
    </w:p>
    <w:p w14:paraId="4083D5C9" w14:textId="77777777" w:rsidR="003E1C6E" w:rsidRPr="003E1C6E" w:rsidRDefault="003E1C6E" w:rsidP="003E1C6E">
      <w:pPr>
        <w:jc w:val="center"/>
        <w:rPr>
          <w:i/>
          <w:iCs/>
          <w:sz w:val="28"/>
          <w:szCs w:val="28"/>
        </w:rPr>
      </w:pPr>
    </w:p>
    <w:p w14:paraId="4824EB8B" w14:textId="4C736265" w:rsidR="00A14B7E" w:rsidRPr="00C61A2E" w:rsidRDefault="00A14B7E" w:rsidP="006648D6">
      <w:pPr>
        <w:rPr>
          <w:b/>
          <w:bCs/>
          <w:sz w:val="32"/>
          <w:szCs w:val="32"/>
          <w:u w:val="single"/>
        </w:rPr>
      </w:pPr>
    </w:p>
    <w:sectPr w:rsidR="00A14B7E" w:rsidRPr="00C61A2E" w:rsidSect="007D25D4">
      <w:footerReference w:type="default" r:id="rId12"/>
      <w:pgSz w:w="12240" w:h="15840"/>
      <w:pgMar w:top="900" w:right="108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63E1" w14:textId="77777777" w:rsidR="00AA6AF0" w:rsidRDefault="00AA6AF0" w:rsidP="0089369C">
      <w:pPr>
        <w:spacing w:after="0" w:line="240" w:lineRule="auto"/>
      </w:pPr>
      <w:r>
        <w:separator/>
      </w:r>
    </w:p>
  </w:endnote>
  <w:endnote w:type="continuationSeparator" w:id="0">
    <w:p w14:paraId="4D976A8A" w14:textId="77777777" w:rsidR="00AA6AF0" w:rsidRDefault="00AA6AF0" w:rsidP="0089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grey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88"/>
      <w:gridCol w:w="4788"/>
    </w:tblGrid>
    <w:tr w:rsidR="0089369C" w14:paraId="556B8B8B" w14:textId="77777777" w:rsidTr="008528AA">
      <w:tc>
        <w:tcPr>
          <w:tcW w:w="2500" w:type="pct"/>
          <w:shd w:val="clear" w:color="auto" w:fill="002169"/>
          <w:vAlign w:val="center"/>
        </w:tcPr>
        <w:p w14:paraId="3A2C523F" w14:textId="77777777" w:rsidR="0089369C" w:rsidRDefault="0089369C" w:rsidP="0089369C">
          <w:pPr>
            <w:pStyle w:val="Footer"/>
            <w:tabs>
              <w:tab w:val="clear" w:pos="4680"/>
              <w:tab w:val="clear" w:pos="9360"/>
            </w:tabs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Www.PRENGERSOLUTIONS.COM</w:t>
          </w:r>
        </w:p>
      </w:tc>
      <w:tc>
        <w:tcPr>
          <w:tcW w:w="2500" w:type="pct"/>
          <w:shd w:val="clear" w:color="auto" w:fill="002169"/>
          <w:vAlign w:val="center"/>
        </w:tcPr>
        <w:p w14:paraId="515C1A58" w14:textId="77777777" w:rsidR="0089369C" w:rsidRDefault="0089369C" w:rsidP="0089369C">
          <w:pPr>
            <w:pStyle w:val="Footer"/>
            <w:tabs>
              <w:tab w:val="clear" w:pos="4680"/>
              <w:tab w:val="clear" w:pos="9360"/>
            </w:tabs>
            <w:spacing w:before="80" w:after="80"/>
            <w:ind w:left="2880" w:right="150"/>
            <w:jc w:val="right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fldChar w:fldCharType="begin"/>
          </w:r>
          <w:r>
            <w:rPr>
              <w:caps/>
              <w:color w:val="FFFFFF" w:themeColor="background1"/>
              <w:sz w:val="18"/>
              <w:szCs w:val="18"/>
            </w:rPr>
            <w:instrText xml:space="preserve"> PAGE  \* Arabic  \* MERGEFORMAT </w:instrText>
          </w:r>
          <w:r>
            <w:rPr>
              <w:caps/>
              <w:color w:val="FFFFFF" w:themeColor="background1"/>
              <w:sz w:val="18"/>
              <w:szCs w:val="18"/>
            </w:rPr>
            <w:fldChar w:fldCharType="separate"/>
          </w:r>
          <w:r>
            <w:rPr>
              <w:caps/>
              <w:color w:val="FFFFFF" w:themeColor="background1"/>
              <w:sz w:val="18"/>
              <w:szCs w:val="18"/>
            </w:rPr>
            <w:t>1</w:t>
          </w:r>
          <w:r>
            <w:rPr>
              <w:caps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E66999E" w14:textId="77777777" w:rsidR="0089369C" w:rsidRDefault="00893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26D5" w14:textId="77777777" w:rsidR="00AA6AF0" w:rsidRDefault="00AA6AF0" w:rsidP="0089369C">
      <w:pPr>
        <w:spacing w:after="0" w:line="240" w:lineRule="auto"/>
      </w:pPr>
      <w:r>
        <w:separator/>
      </w:r>
    </w:p>
  </w:footnote>
  <w:footnote w:type="continuationSeparator" w:id="0">
    <w:p w14:paraId="629CEEF9" w14:textId="77777777" w:rsidR="00AA6AF0" w:rsidRDefault="00AA6AF0" w:rsidP="00893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1A0"/>
    <w:multiLevelType w:val="hybridMultilevel"/>
    <w:tmpl w:val="199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E76CE"/>
    <w:multiLevelType w:val="multilevel"/>
    <w:tmpl w:val="332E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03CCF"/>
    <w:multiLevelType w:val="multilevel"/>
    <w:tmpl w:val="018C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56610"/>
    <w:multiLevelType w:val="hybridMultilevel"/>
    <w:tmpl w:val="7D966658"/>
    <w:lvl w:ilvl="0" w:tplc="ADE2576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782D"/>
    <w:multiLevelType w:val="multilevel"/>
    <w:tmpl w:val="46F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C0E88"/>
    <w:multiLevelType w:val="hybridMultilevel"/>
    <w:tmpl w:val="20E2F5C2"/>
    <w:lvl w:ilvl="0" w:tplc="90B032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5DF0"/>
    <w:multiLevelType w:val="hybridMultilevel"/>
    <w:tmpl w:val="0A8A8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5772F"/>
    <w:multiLevelType w:val="hybridMultilevel"/>
    <w:tmpl w:val="781E8A7E"/>
    <w:lvl w:ilvl="0" w:tplc="9126C4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B0EEE"/>
    <w:multiLevelType w:val="hybridMultilevel"/>
    <w:tmpl w:val="0260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E041A"/>
    <w:multiLevelType w:val="hybridMultilevel"/>
    <w:tmpl w:val="EFC88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C14919"/>
    <w:multiLevelType w:val="multilevel"/>
    <w:tmpl w:val="1F76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67AB8"/>
    <w:multiLevelType w:val="hybridMultilevel"/>
    <w:tmpl w:val="7EF0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10912"/>
    <w:multiLevelType w:val="hybridMultilevel"/>
    <w:tmpl w:val="08A60A74"/>
    <w:lvl w:ilvl="0" w:tplc="418E5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B1001"/>
    <w:multiLevelType w:val="hybridMultilevel"/>
    <w:tmpl w:val="C136B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FEF2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B5EB0"/>
    <w:multiLevelType w:val="hybridMultilevel"/>
    <w:tmpl w:val="88B4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14A"/>
    <w:multiLevelType w:val="hybridMultilevel"/>
    <w:tmpl w:val="FD76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D4BCF"/>
    <w:multiLevelType w:val="hybridMultilevel"/>
    <w:tmpl w:val="0BB0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1FCC"/>
    <w:multiLevelType w:val="hybridMultilevel"/>
    <w:tmpl w:val="067E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B72BE"/>
    <w:multiLevelType w:val="hybridMultilevel"/>
    <w:tmpl w:val="6A6AD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D353C"/>
    <w:multiLevelType w:val="hybridMultilevel"/>
    <w:tmpl w:val="F930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50CF1"/>
    <w:multiLevelType w:val="hybridMultilevel"/>
    <w:tmpl w:val="161C9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D3A92"/>
    <w:multiLevelType w:val="hybridMultilevel"/>
    <w:tmpl w:val="2148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03079"/>
    <w:multiLevelType w:val="multilevel"/>
    <w:tmpl w:val="ADD8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D15BE"/>
    <w:multiLevelType w:val="hybridMultilevel"/>
    <w:tmpl w:val="D60AF64C"/>
    <w:lvl w:ilvl="0" w:tplc="D9F066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269AD"/>
    <w:multiLevelType w:val="multilevel"/>
    <w:tmpl w:val="A4E6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837E9"/>
    <w:multiLevelType w:val="hybridMultilevel"/>
    <w:tmpl w:val="8500BA98"/>
    <w:lvl w:ilvl="0" w:tplc="F9641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71BD5"/>
    <w:multiLevelType w:val="hybridMultilevel"/>
    <w:tmpl w:val="BDD8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81578"/>
    <w:multiLevelType w:val="multilevel"/>
    <w:tmpl w:val="ACB0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559255">
    <w:abstractNumId w:val="21"/>
  </w:num>
  <w:num w:numId="2" w16cid:durableId="1437287747">
    <w:abstractNumId w:val="23"/>
  </w:num>
  <w:num w:numId="3" w16cid:durableId="1280650460">
    <w:abstractNumId w:val="5"/>
  </w:num>
  <w:num w:numId="4" w16cid:durableId="1025980970">
    <w:abstractNumId w:val="5"/>
  </w:num>
  <w:num w:numId="5" w16cid:durableId="1588805396">
    <w:abstractNumId w:val="9"/>
  </w:num>
  <w:num w:numId="6" w16cid:durableId="1040856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047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128734">
    <w:abstractNumId w:val="26"/>
  </w:num>
  <w:num w:numId="9" w16cid:durableId="110588476">
    <w:abstractNumId w:val="3"/>
  </w:num>
  <w:num w:numId="10" w16cid:durableId="791437082">
    <w:abstractNumId w:val="15"/>
  </w:num>
  <w:num w:numId="11" w16cid:durableId="1840269397">
    <w:abstractNumId w:val="14"/>
  </w:num>
  <w:num w:numId="12" w16cid:durableId="2026707866">
    <w:abstractNumId w:val="8"/>
  </w:num>
  <w:num w:numId="13" w16cid:durableId="245965145">
    <w:abstractNumId w:val="25"/>
  </w:num>
  <w:num w:numId="14" w16cid:durableId="777991949">
    <w:abstractNumId w:val="16"/>
  </w:num>
  <w:num w:numId="15" w16cid:durableId="1406876561">
    <w:abstractNumId w:val="12"/>
  </w:num>
  <w:num w:numId="16" w16cid:durableId="714889608">
    <w:abstractNumId w:val="19"/>
  </w:num>
  <w:num w:numId="17" w16cid:durableId="1128012643">
    <w:abstractNumId w:val="11"/>
  </w:num>
  <w:num w:numId="18" w16cid:durableId="1021056501">
    <w:abstractNumId w:val="6"/>
  </w:num>
  <w:num w:numId="19" w16cid:durableId="2120298607">
    <w:abstractNumId w:val="13"/>
  </w:num>
  <w:num w:numId="20" w16cid:durableId="1965092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472987771">
    <w:abstractNumId w:val="0"/>
  </w:num>
  <w:num w:numId="22" w16cid:durableId="1218473642">
    <w:abstractNumId w:val="17"/>
  </w:num>
  <w:num w:numId="23" w16cid:durableId="1226987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5313174">
    <w:abstractNumId w:val="18"/>
  </w:num>
  <w:num w:numId="25" w16cid:durableId="1088886638">
    <w:abstractNumId w:val="2"/>
  </w:num>
  <w:num w:numId="26" w16cid:durableId="369499436">
    <w:abstractNumId w:val="4"/>
  </w:num>
  <w:num w:numId="27" w16cid:durableId="1463959565">
    <w:abstractNumId w:val="22"/>
  </w:num>
  <w:num w:numId="28" w16cid:durableId="1264070402">
    <w:abstractNumId w:val="27"/>
  </w:num>
  <w:num w:numId="29" w16cid:durableId="2115634141">
    <w:abstractNumId w:val="1"/>
  </w:num>
  <w:num w:numId="30" w16cid:durableId="7796830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A8"/>
    <w:rsid w:val="000008BD"/>
    <w:rsid w:val="00011D81"/>
    <w:rsid w:val="00011F1E"/>
    <w:rsid w:val="00014EEE"/>
    <w:rsid w:val="00020267"/>
    <w:rsid w:val="000212F9"/>
    <w:rsid w:val="00023AA9"/>
    <w:rsid w:val="00023C5A"/>
    <w:rsid w:val="000242A7"/>
    <w:rsid w:val="000244D1"/>
    <w:rsid w:val="000347A8"/>
    <w:rsid w:val="00035330"/>
    <w:rsid w:val="00041AAB"/>
    <w:rsid w:val="0004336A"/>
    <w:rsid w:val="0004493B"/>
    <w:rsid w:val="00045504"/>
    <w:rsid w:val="00057AF6"/>
    <w:rsid w:val="00064F1E"/>
    <w:rsid w:val="00071173"/>
    <w:rsid w:val="00072E80"/>
    <w:rsid w:val="00077DB9"/>
    <w:rsid w:val="000A330B"/>
    <w:rsid w:val="000A53A0"/>
    <w:rsid w:val="000B50BA"/>
    <w:rsid w:val="000C4DCD"/>
    <w:rsid w:val="000D0BFB"/>
    <w:rsid w:val="000D7C31"/>
    <w:rsid w:val="000E3C15"/>
    <w:rsid w:val="000E687B"/>
    <w:rsid w:val="000F1AD2"/>
    <w:rsid w:val="000F51BB"/>
    <w:rsid w:val="0010138D"/>
    <w:rsid w:val="00102D69"/>
    <w:rsid w:val="001042BE"/>
    <w:rsid w:val="00107DED"/>
    <w:rsid w:val="001118C7"/>
    <w:rsid w:val="00113D48"/>
    <w:rsid w:val="00134D76"/>
    <w:rsid w:val="00155AB9"/>
    <w:rsid w:val="001564A3"/>
    <w:rsid w:val="001612A1"/>
    <w:rsid w:val="00164B97"/>
    <w:rsid w:val="0016508B"/>
    <w:rsid w:val="0019326B"/>
    <w:rsid w:val="0019778F"/>
    <w:rsid w:val="001A0F1F"/>
    <w:rsid w:val="001A5DA4"/>
    <w:rsid w:val="001B4296"/>
    <w:rsid w:val="001B4646"/>
    <w:rsid w:val="001D1805"/>
    <w:rsid w:val="001D358E"/>
    <w:rsid w:val="001D7904"/>
    <w:rsid w:val="001E4BA3"/>
    <w:rsid w:val="001F35B3"/>
    <w:rsid w:val="0020271F"/>
    <w:rsid w:val="00205116"/>
    <w:rsid w:val="00206DC4"/>
    <w:rsid w:val="00211AB1"/>
    <w:rsid w:val="002123DD"/>
    <w:rsid w:val="00217255"/>
    <w:rsid w:val="002206D6"/>
    <w:rsid w:val="00225DF6"/>
    <w:rsid w:val="00230F2A"/>
    <w:rsid w:val="00234079"/>
    <w:rsid w:val="00234A5A"/>
    <w:rsid w:val="00235977"/>
    <w:rsid w:val="002360B9"/>
    <w:rsid w:val="00243246"/>
    <w:rsid w:val="002433E4"/>
    <w:rsid w:val="002439B6"/>
    <w:rsid w:val="00244929"/>
    <w:rsid w:val="00253995"/>
    <w:rsid w:val="002559E2"/>
    <w:rsid w:val="00260E2E"/>
    <w:rsid w:val="00266D72"/>
    <w:rsid w:val="00271117"/>
    <w:rsid w:val="002711CF"/>
    <w:rsid w:val="00284394"/>
    <w:rsid w:val="00286130"/>
    <w:rsid w:val="002914A4"/>
    <w:rsid w:val="00297F5D"/>
    <w:rsid w:val="002A161C"/>
    <w:rsid w:val="002A1D50"/>
    <w:rsid w:val="002A2FA7"/>
    <w:rsid w:val="002A3CBC"/>
    <w:rsid w:val="002B22F3"/>
    <w:rsid w:val="002B2D0A"/>
    <w:rsid w:val="002B4329"/>
    <w:rsid w:val="002B459A"/>
    <w:rsid w:val="002B5B1D"/>
    <w:rsid w:val="002C5E35"/>
    <w:rsid w:val="002D6638"/>
    <w:rsid w:val="002E0790"/>
    <w:rsid w:val="002E43E9"/>
    <w:rsid w:val="002F648B"/>
    <w:rsid w:val="0030682A"/>
    <w:rsid w:val="00307C69"/>
    <w:rsid w:val="00316B9C"/>
    <w:rsid w:val="00323167"/>
    <w:rsid w:val="003272C2"/>
    <w:rsid w:val="00327C55"/>
    <w:rsid w:val="00327EEE"/>
    <w:rsid w:val="0033778A"/>
    <w:rsid w:val="00337CE4"/>
    <w:rsid w:val="00357A18"/>
    <w:rsid w:val="00360BE2"/>
    <w:rsid w:val="00361C41"/>
    <w:rsid w:val="00363EC7"/>
    <w:rsid w:val="00364486"/>
    <w:rsid w:val="00364C86"/>
    <w:rsid w:val="00374484"/>
    <w:rsid w:val="00380DB3"/>
    <w:rsid w:val="00381711"/>
    <w:rsid w:val="003910B4"/>
    <w:rsid w:val="0039712F"/>
    <w:rsid w:val="00397540"/>
    <w:rsid w:val="003A3F84"/>
    <w:rsid w:val="003A4C1B"/>
    <w:rsid w:val="003A6E72"/>
    <w:rsid w:val="003C4970"/>
    <w:rsid w:val="003E0517"/>
    <w:rsid w:val="003E1C6E"/>
    <w:rsid w:val="00400EDF"/>
    <w:rsid w:val="00406AFA"/>
    <w:rsid w:val="00406DC5"/>
    <w:rsid w:val="004120E2"/>
    <w:rsid w:val="00413FD7"/>
    <w:rsid w:val="0042110B"/>
    <w:rsid w:val="0043664C"/>
    <w:rsid w:val="00437452"/>
    <w:rsid w:val="0043786C"/>
    <w:rsid w:val="004424B9"/>
    <w:rsid w:val="004757DA"/>
    <w:rsid w:val="00484F84"/>
    <w:rsid w:val="00490EE0"/>
    <w:rsid w:val="00492710"/>
    <w:rsid w:val="004A5F33"/>
    <w:rsid w:val="004B2B08"/>
    <w:rsid w:val="004B74A5"/>
    <w:rsid w:val="004C0E17"/>
    <w:rsid w:val="004C696E"/>
    <w:rsid w:val="004D6FF6"/>
    <w:rsid w:val="004E7581"/>
    <w:rsid w:val="004F0278"/>
    <w:rsid w:val="004F2A39"/>
    <w:rsid w:val="00514239"/>
    <w:rsid w:val="0052167C"/>
    <w:rsid w:val="00522DCA"/>
    <w:rsid w:val="00522F6A"/>
    <w:rsid w:val="00526320"/>
    <w:rsid w:val="00532094"/>
    <w:rsid w:val="00540F5C"/>
    <w:rsid w:val="00542DB8"/>
    <w:rsid w:val="005462DC"/>
    <w:rsid w:val="00551715"/>
    <w:rsid w:val="005723CA"/>
    <w:rsid w:val="00572DC1"/>
    <w:rsid w:val="00581458"/>
    <w:rsid w:val="005825AD"/>
    <w:rsid w:val="0059703E"/>
    <w:rsid w:val="005A306F"/>
    <w:rsid w:val="005A4F3D"/>
    <w:rsid w:val="005B5580"/>
    <w:rsid w:val="005C016B"/>
    <w:rsid w:val="005C477F"/>
    <w:rsid w:val="005C4899"/>
    <w:rsid w:val="005C5AF9"/>
    <w:rsid w:val="005C7D4C"/>
    <w:rsid w:val="005E0159"/>
    <w:rsid w:val="006000FE"/>
    <w:rsid w:val="0060487E"/>
    <w:rsid w:val="00631CD6"/>
    <w:rsid w:val="006357F1"/>
    <w:rsid w:val="0064748A"/>
    <w:rsid w:val="0065156E"/>
    <w:rsid w:val="00656020"/>
    <w:rsid w:val="0066056A"/>
    <w:rsid w:val="0066339B"/>
    <w:rsid w:val="006648D6"/>
    <w:rsid w:val="0067161B"/>
    <w:rsid w:val="00672E2B"/>
    <w:rsid w:val="0069065C"/>
    <w:rsid w:val="0069099D"/>
    <w:rsid w:val="006B64A6"/>
    <w:rsid w:val="006C2211"/>
    <w:rsid w:val="006C35D4"/>
    <w:rsid w:val="006C685C"/>
    <w:rsid w:val="006D3C0B"/>
    <w:rsid w:val="006E0CF9"/>
    <w:rsid w:val="007047F7"/>
    <w:rsid w:val="007114F2"/>
    <w:rsid w:val="00716929"/>
    <w:rsid w:val="00720A1B"/>
    <w:rsid w:val="00722AE4"/>
    <w:rsid w:val="00733BE4"/>
    <w:rsid w:val="00737EB4"/>
    <w:rsid w:val="00742304"/>
    <w:rsid w:val="00744FA0"/>
    <w:rsid w:val="007478FA"/>
    <w:rsid w:val="007528EC"/>
    <w:rsid w:val="0076027D"/>
    <w:rsid w:val="0076218A"/>
    <w:rsid w:val="007645C8"/>
    <w:rsid w:val="007653A0"/>
    <w:rsid w:val="007722A5"/>
    <w:rsid w:val="007738D8"/>
    <w:rsid w:val="00774046"/>
    <w:rsid w:val="0078068E"/>
    <w:rsid w:val="00785E99"/>
    <w:rsid w:val="00794E84"/>
    <w:rsid w:val="007A6F15"/>
    <w:rsid w:val="007A728D"/>
    <w:rsid w:val="007B0107"/>
    <w:rsid w:val="007B2E35"/>
    <w:rsid w:val="007B6B69"/>
    <w:rsid w:val="007B6BC8"/>
    <w:rsid w:val="007C0BEC"/>
    <w:rsid w:val="007C28AA"/>
    <w:rsid w:val="007D25D4"/>
    <w:rsid w:val="007D52E6"/>
    <w:rsid w:val="007E04FB"/>
    <w:rsid w:val="007E0DB3"/>
    <w:rsid w:val="007E3116"/>
    <w:rsid w:val="007E6F1D"/>
    <w:rsid w:val="007F032A"/>
    <w:rsid w:val="007F3335"/>
    <w:rsid w:val="007F3708"/>
    <w:rsid w:val="0080275A"/>
    <w:rsid w:val="0080319C"/>
    <w:rsid w:val="00807997"/>
    <w:rsid w:val="0081027D"/>
    <w:rsid w:val="00831751"/>
    <w:rsid w:val="0083490E"/>
    <w:rsid w:val="00837C40"/>
    <w:rsid w:val="008430FD"/>
    <w:rsid w:val="008463C5"/>
    <w:rsid w:val="00854AF5"/>
    <w:rsid w:val="00856BD8"/>
    <w:rsid w:val="0086273B"/>
    <w:rsid w:val="00862EF8"/>
    <w:rsid w:val="00865340"/>
    <w:rsid w:val="008668C8"/>
    <w:rsid w:val="008736D3"/>
    <w:rsid w:val="008856BF"/>
    <w:rsid w:val="00885E69"/>
    <w:rsid w:val="008860FE"/>
    <w:rsid w:val="00886B7D"/>
    <w:rsid w:val="0089369C"/>
    <w:rsid w:val="008A7094"/>
    <w:rsid w:val="008B079A"/>
    <w:rsid w:val="008B1DA5"/>
    <w:rsid w:val="008B7FD8"/>
    <w:rsid w:val="008C25FA"/>
    <w:rsid w:val="008C4743"/>
    <w:rsid w:val="008D131C"/>
    <w:rsid w:val="008D2BAB"/>
    <w:rsid w:val="008D32CC"/>
    <w:rsid w:val="008D4600"/>
    <w:rsid w:val="008D68D5"/>
    <w:rsid w:val="008E19C7"/>
    <w:rsid w:val="008E2C39"/>
    <w:rsid w:val="008E512D"/>
    <w:rsid w:val="008F3DEC"/>
    <w:rsid w:val="008F70BC"/>
    <w:rsid w:val="008F7B79"/>
    <w:rsid w:val="00900FC0"/>
    <w:rsid w:val="00906D1E"/>
    <w:rsid w:val="00912134"/>
    <w:rsid w:val="009146CC"/>
    <w:rsid w:val="009229C1"/>
    <w:rsid w:val="009240E9"/>
    <w:rsid w:val="0092415D"/>
    <w:rsid w:val="00947917"/>
    <w:rsid w:val="00967D7B"/>
    <w:rsid w:val="00985B7B"/>
    <w:rsid w:val="00990776"/>
    <w:rsid w:val="0099461C"/>
    <w:rsid w:val="00996D24"/>
    <w:rsid w:val="009B3692"/>
    <w:rsid w:val="009B3C66"/>
    <w:rsid w:val="009B3D34"/>
    <w:rsid w:val="009C2511"/>
    <w:rsid w:val="009C4DB4"/>
    <w:rsid w:val="009D568B"/>
    <w:rsid w:val="009E4DE4"/>
    <w:rsid w:val="009E51EC"/>
    <w:rsid w:val="009E7E92"/>
    <w:rsid w:val="009F1725"/>
    <w:rsid w:val="009F243D"/>
    <w:rsid w:val="009F4616"/>
    <w:rsid w:val="00A011B8"/>
    <w:rsid w:val="00A013E7"/>
    <w:rsid w:val="00A0236D"/>
    <w:rsid w:val="00A04AB4"/>
    <w:rsid w:val="00A07E1A"/>
    <w:rsid w:val="00A14B7E"/>
    <w:rsid w:val="00A213DE"/>
    <w:rsid w:val="00A21B53"/>
    <w:rsid w:val="00A22144"/>
    <w:rsid w:val="00A326EB"/>
    <w:rsid w:val="00A352F8"/>
    <w:rsid w:val="00A3587C"/>
    <w:rsid w:val="00A422AA"/>
    <w:rsid w:val="00A43E80"/>
    <w:rsid w:val="00A51E29"/>
    <w:rsid w:val="00A556B3"/>
    <w:rsid w:val="00A6164A"/>
    <w:rsid w:val="00A624D8"/>
    <w:rsid w:val="00A67BFA"/>
    <w:rsid w:val="00A82D64"/>
    <w:rsid w:val="00A961A6"/>
    <w:rsid w:val="00AA388E"/>
    <w:rsid w:val="00AA57F9"/>
    <w:rsid w:val="00AA6AF0"/>
    <w:rsid w:val="00AB017D"/>
    <w:rsid w:val="00AC2CD7"/>
    <w:rsid w:val="00AC65EF"/>
    <w:rsid w:val="00AC6789"/>
    <w:rsid w:val="00AD4F9E"/>
    <w:rsid w:val="00AD5658"/>
    <w:rsid w:val="00B07E1F"/>
    <w:rsid w:val="00B12DAC"/>
    <w:rsid w:val="00B1515B"/>
    <w:rsid w:val="00B16B58"/>
    <w:rsid w:val="00B2041B"/>
    <w:rsid w:val="00B2065C"/>
    <w:rsid w:val="00B30AE0"/>
    <w:rsid w:val="00B32B9D"/>
    <w:rsid w:val="00B36831"/>
    <w:rsid w:val="00B3696B"/>
    <w:rsid w:val="00B50F11"/>
    <w:rsid w:val="00B5142D"/>
    <w:rsid w:val="00B51D6B"/>
    <w:rsid w:val="00B52130"/>
    <w:rsid w:val="00B578B4"/>
    <w:rsid w:val="00B95922"/>
    <w:rsid w:val="00BA0988"/>
    <w:rsid w:val="00BA11AE"/>
    <w:rsid w:val="00BB14DE"/>
    <w:rsid w:val="00BB30E5"/>
    <w:rsid w:val="00BE37E6"/>
    <w:rsid w:val="00BE3DD5"/>
    <w:rsid w:val="00BF31FF"/>
    <w:rsid w:val="00C01A4C"/>
    <w:rsid w:val="00C03D7D"/>
    <w:rsid w:val="00C055BE"/>
    <w:rsid w:val="00C14225"/>
    <w:rsid w:val="00C2082C"/>
    <w:rsid w:val="00C20B6A"/>
    <w:rsid w:val="00C215CA"/>
    <w:rsid w:val="00C24453"/>
    <w:rsid w:val="00C27125"/>
    <w:rsid w:val="00C405F0"/>
    <w:rsid w:val="00C420C9"/>
    <w:rsid w:val="00C60A3D"/>
    <w:rsid w:val="00C61A2E"/>
    <w:rsid w:val="00C8015B"/>
    <w:rsid w:val="00C814A6"/>
    <w:rsid w:val="00C81AD6"/>
    <w:rsid w:val="00C93F4F"/>
    <w:rsid w:val="00C95BB5"/>
    <w:rsid w:val="00C97CD8"/>
    <w:rsid w:val="00CA4891"/>
    <w:rsid w:val="00CB715D"/>
    <w:rsid w:val="00CC1CE4"/>
    <w:rsid w:val="00CC3A47"/>
    <w:rsid w:val="00CD5934"/>
    <w:rsid w:val="00CE20DF"/>
    <w:rsid w:val="00CE60B7"/>
    <w:rsid w:val="00D01B9D"/>
    <w:rsid w:val="00D03008"/>
    <w:rsid w:val="00D05779"/>
    <w:rsid w:val="00D05AE0"/>
    <w:rsid w:val="00D0628C"/>
    <w:rsid w:val="00D07943"/>
    <w:rsid w:val="00D1223C"/>
    <w:rsid w:val="00D227B0"/>
    <w:rsid w:val="00D34DFF"/>
    <w:rsid w:val="00D37A47"/>
    <w:rsid w:val="00D41BC2"/>
    <w:rsid w:val="00D55047"/>
    <w:rsid w:val="00D56A0A"/>
    <w:rsid w:val="00D65BB3"/>
    <w:rsid w:val="00D90278"/>
    <w:rsid w:val="00DA080D"/>
    <w:rsid w:val="00DA10BE"/>
    <w:rsid w:val="00DA3EAA"/>
    <w:rsid w:val="00DA439E"/>
    <w:rsid w:val="00DB0CBB"/>
    <w:rsid w:val="00DC272A"/>
    <w:rsid w:val="00DD1607"/>
    <w:rsid w:val="00DE38FB"/>
    <w:rsid w:val="00E07F89"/>
    <w:rsid w:val="00E14A75"/>
    <w:rsid w:val="00E237FE"/>
    <w:rsid w:val="00E25D67"/>
    <w:rsid w:val="00E30557"/>
    <w:rsid w:val="00E31F01"/>
    <w:rsid w:val="00E346CA"/>
    <w:rsid w:val="00E402AE"/>
    <w:rsid w:val="00E42D82"/>
    <w:rsid w:val="00E45BEA"/>
    <w:rsid w:val="00E462BA"/>
    <w:rsid w:val="00E46DAE"/>
    <w:rsid w:val="00E54A60"/>
    <w:rsid w:val="00E625E0"/>
    <w:rsid w:val="00E73426"/>
    <w:rsid w:val="00E73A1E"/>
    <w:rsid w:val="00E74866"/>
    <w:rsid w:val="00E75154"/>
    <w:rsid w:val="00E75950"/>
    <w:rsid w:val="00E8135A"/>
    <w:rsid w:val="00E90D09"/>
    <w:rsid w:val="00EA6D00"/>
    <w:rsid w:val="00EC1A75"/>
    <w:rsid w:val="00EC3380"/>
    <w:rsid w:val="00EC76BE"/>
    <w:rsid w:val="00ED11A8"/>
    <w:rsid w:val="00EE531F"/>
    <w:rsid w:val="00EE5928"/>
    <w:rsid w:val="00EE731F"/>
    <w:rsid w:val="00EF3EFE"/>
    <w:rsid w:val="00EF5679"/>
    <w:rsid w:val="00F01101"/>
    <w:rsid w:val="00F07B3E"/>
    <w:rsid w:val="00F133F0"/>
    <w:rsid w:val="00F1449C"/>
    <w:rsid w:val="00F147FD"/>
    <w:rsid w:val="00F15AD6"/>
    <w:rsid w:val="00F21329"/>
    <w:rsid w:val="00F22E25"/>
    <w:rsid w:val="00F352A1"/>
    <w:rsid w:val="00F415CB"/>
    <w:rsid w:val="00F43340"/>
    <w:rsid w:val="00F51A95"/>
    <w:rsid w:val="00F6558B"/>
    <w:rsid w:val="00F74AFF"/>
    <w:rsid w:val="00F7572B"/>
    <w:rsid w:val="00F77A91"/>
    <w:rsid w:val="00F8204F"/>
    <w:rsid w:val="00F91C3B"/>
    <w:rsid w:val="00F9277D"/>
    <w:rsid w:val="00FA643A"/>
    <w:rsid w:val="00FB0FB0"/>
    <w:rsid w:val="00FB242B"/>
    <w:rsid w:val="00FB2586"/>
    <w:rsid w:val="00FB3F06"/>
    <w:rsid w:val="00FC1E0A"/>
    <w:rsid w:val="00FD3203"/>
    <w:rsid w:val="00FE74F7"/>
    <w:rsid w:val="00FF18C0"/>
    <w:rsid w:val="00FF467A"/>
    <w:rsid w:val="00FF771C"/>
    <w:rsid w:val="7675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A1A1"/>
  <w15:chartTrackingRefBased/>
  <w15:docId w15:val="{611F75FF-7E86-4FFD-9054-B810DE74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47A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3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7A8"/>
  </w:style>
  <w:style w:type="character" w:styleId="Hyperlink">
    <w:name w:val="Hyperlink"/>
    <w:basedOn w:val="DefaultParagraphFont"/>
    <w:uiPriority w:val="99"/>
    <w:unhideWhenUsed/>
    <w:rsid w:val="00914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6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9C"/>
  </w:style>
  <w:style w:type="paragraph" w:styleId="ListParagraph">
    <w:name w:val="List Paragraph"/>
    <w:basedOn w:val="Normal"/>
    <w:uiPriority w:val="34"/>
    <w:qFormat/>
    <w:rsid w:val="008736D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AA38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FA64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ormaltextrun">
    <w:name w:val="normaltextrun"/>
    <w:basedOn w:val="DefaultParagraphFont"/>
    <w:rsid w:val="003A3F84"/>
  </w:style>
  <w:style w:type="character" w:customStyle="1" w:styleId="eop">
    <w:name w:val="eop"/>
    <w:basedOn w:val="DefaultParagraphFont"/>
    <w:rsid w:val="003A3F84"/>
  </w:style>
  <w:style w:type="paragraph" w:styleId="NormalWeb">
    <w:name w:val="Normal (Web)"/>
    <w:basedOn w:val="Normal"/>
    <w:uiPriority w:val="99"/>
    <w:semiHidden/>
    <w:unhideWhenUsed/>
    <w:rsid w:val="00057A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cv">
    <w:name w:val="bcv"/>
    <w:basedOn w:val="DefaultParagraphFont"/>
    <w:rsid w:val="0039712F"/>
  </w:style>
  <w:style w:type="character" w:customStyle="1" w:styleId="txt">
    <w:name w:val="txt"/>
    <w:basedOn w:val="DefaultParagraphFont"/>
    <w:rsid w:val="0039712F"/>
  </w:style>
  <w:style w:type="character" w:styleId="Emphasis">
    <w:name w:val="Emphasis"/>
    <w:basedOn w:val="DefaultParagraphFont"/>
    <w:uiPriority w:val="20"/>
    <w:qFormat/>
    <w:rsid w:val="00A013E7"/>
    <w:rPr>
      <w:i/>
      <w:iCs/>
    </w:rPr>
  </w:style>
  <w:style w:type="character" w:styleId="Strong">
    <w:name w:val="Strong"/>
    <w:basedOn w:val="DefaultParagraphFont"/>
    <w:uiPriority w:val="22"/>
    <w:qFormat/>
    <w:rsid w:val="00A013E7"/>
    <w:rPr>
      <w:b/>
      <w:bCs/>
    </w:rPr>
  </w:style>
  <w:style w:type="table" w:styleId="GridTable4">
    <w:name w:val="Grid Table 4"/>
    <w:basedOn w:val="TableNormal"/>
    <w:uiPriority w:val="49"/>
    <w:rsid w:val="00EF567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E73426"/>
    <w:pPr>
      <w:autoSpaceDE w:val="0"/>
      <w:autoSpaceDN w:val="0"/>
      <w:adjustRightInd w:val="0"/>
      <w:spacing w:after="0" w:line="240" w:lineRule="auto"/>
    </w:pPr>
    <w:rPr>
      <w:rFonts w:ascii="Alegreya" w:hAnsi="Alegreya" w:cs="Alegrey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73426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73426"/>
    <w:rPr>
      <w:rFonts w:cs="Alegreya"/>
      <w:color w:val="27428B"/>
      <w:sz w:val="26"/>
      <w:szCs w:val="26"/>
    </w:rPr>
  </w:style>
  <w:style w:type="paragraph" w:customStyle="1" w:styleId="Pa3">
    <w:name w:val="Pa3"/>
    <w:basedOn w:val="Default"/>
    <w:next w:val="Default"/>
    <w:uiPriority w:val="99"/>
    <w:rsid w:val="00E73426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E73426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E73426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73426"/>
    <w:rPr>
      <w:rFonts w:cs="Alegreya"/>
      <w:b/>
      <w:bCs/>
      <w:color w:val="221E1F"/>
      <w:sz w:val="22"/>
      <w:szCs w:val="22"/>
    </w:rPr>
  </w:style>
  <w:style w:type="character" w:customStyle="1" w:styleId="A3">
    <w:name w:val="A3"/>
    <w:uiPriority w:val="99"/>
    <w:rsid w:val="00E73426"/>
    <w:rPr>
      <w:rFonts w:cs="Alegreya"/>
      <w:color w:val="221E1F"/>
      <w:sz w:val="21"/>
      <w:szCs w:val="21"/>
    </w:rPr>
  </w:style>
  <w:style w:type="character" w:customStyle="1" w:styleId="A2">
    <w:name w:val="A2"/>
    <w:uiPriority w:val="99"/>
    <w:rsid w:val="00E73426"/>
    <w:rPr>
      <w:rFonts w:cs="Alegreya"/>
      <w:color w:val="221E1F"/>
      <w:sz w:val="20"/>
      <w:szCs w:val="20"/>
    </w:rPr>
  </w:style>
  <w:style w:type="character" w:customStyle="1" w:styleId="A6">
    <w:name w:val="A6"/>
    <w:uiPriority w:val="99"/>
    <w:rsid w:val="00E73426"/>
    <w:rPr>
      <w:rFonts w:cs="Alegreya"/>
      <w:i/>
      <w:iCs/>
      <w:color w:val="221E1F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E73426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65340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81458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2B22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5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9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c48724-ab46-4f03-aaa8-1c169d34e422">
      <Terms xmlns="http://schemas.microsoft.com/office/infopath/2007/PartnerControls"/>
    </lcf76f155ced4ddcb4097134ff3c332f>
    <TaxCatchAll xmlns="8e4f76fc-bb60-4399-b1c7-6d75717f80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830D8FC8B94F8FAE5F5F1A91746A" ma:contentTypeVersion="16" ma:contentTypeDescription="Create a new document." ma:contentTypeScope="" ma:versionID="46d8be41c810e5f16ccccef8055a3a58">
  <xsd:schema xmlns:xsd="http://www.w3.org/2001/XMLSchema" xmlns:xs="http://www.w3.org/2001/XMLSchema" xmlns:p="http://schemas.microsoft.com/office/2006/metadata/properties" xmlns:ns2="70c48724-ab46-4f03-aaa8-1c169d34e422" xmlns:ns3="8e4f76fc-bb60-4399-b1c7-6d75717f80ba" targetNamespace="http://schemas.microsoft.com/office/2006/metadata/properties" ma:root="true" ma:fieldsID="1d6a0fc33c74a408d6f2b70179c5d321" ns2:_="" ns3:_="">
    <xsd:import namespace="70c48724-ab46-4f03-aaa8-1c169d34e422"/>
    <xsd:import namespace="8e4f76fc-bb60-4399-b1c7-6d75717f8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48724-ab46-4f03-aaa8-1c169d34e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042a4e-62a1-4b16-9e31-143e135b1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f76fc-bb60-4399-b1c7-6d75717f80b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cec6a-5d81-48bc-856f-76642b89a7ec}" ma:internalName="TaxCatchAll" ma:showField="CatchAllData" ma:web="8e4f76fc-bb60-4399-b1c7-6d75717f8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BB0E0-04E8-442A-817F-6CBB02123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DC880-4291-4629-A6CD-139CB0A51EE5}">
  <ds:schemaRefs>
    <ds:schemaRef ds:uri="http://schemas.microsoft.com/office/2006/metadata/properties"/>
    <ds:schemaRef ds:uri="http://schemas.microsoft.com/office/infopath/2007/PartnerControls"/>
    <ds:schemaRef ds:uri="70c48724-ab46-4f03-aaa8-1c169d34e422"/>
    <ds:schemaRef ds:uri="8e4f76fc-bb60-4399-b1c7-6d75717f80ba"/>
  </ds:schemaRefs>
</ds:datastoreItem>
</file>

<file path=customXml/itemProps3.xml><?xml version="1.0" encoding="utf-8"?>
<ds:datastoreItem xmlns:ds="http://schemas.openxmlformats.org/officeDocument/2006/customXml" ds:itemID="{56172E80-625C-4135-8C6C-A1C926365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F5EC5-7C0D-4574-ACBF-73C9554AD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48724-ab46-4f03-aaa8-1c169d34e422"/>
    <ds:schemaRef ds:uri="8e4f76fc-bb60-4399-b1c7-6d75717f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Winans</dc:creator>
  <cp:keywords/>
  <dc:description/>
  <cp:lastModifiedBy>Sarah Aligo</cp:lastModifiedBy>
  <cp:revision>5</cp:revision>
  <dcterms:created xsi:type="dcterms:W3CDTF">2026-02-09T13:43:00Z</dcterms:created>
  <dcterms:modified xsi:type="dcterms:W3CDTF">2026-02-12T17:59:00Z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0x0101000802830D8FC8B94F8FAE5F5F1A91746A</vt:lpwstr>
  </property>
  <property fmtid="{D5CDD505-2E9C-101B-9397-08002B2CF9AE}" pid="3" name="MediaServiceImageTags">
    <vt:lpwstr/>
  </property>
</Properties>
</file>